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4D85" w14:textId="77777777" w:rsidR="00606D3A" w:rsidRPr="00332DA6" w:rsidRDefault="00606D3A" w:rsidP="009F49BE">
      <w:pPr>
        <w:spacing w:after="120" w:line="288" w:lineRule="auto"/>
        <w:rPr>
          <w:b/>
          <w:sz w:val="24"/>
          <w:szCs w:val="24"/>
          <w:u w:val="single"/>
        </w:rPr>
      </w:pPr>
      <w:r w:rsidRPr="00332DA6">
        <w:rPr>
          <w:b/>
          <w:sz w:val="24"/>
          <w:szCs w:val="24"/>
          <w:u w:val="single"/>
        </w:rPr>
        <w:t>PRESSE-INFORMATION</w:t>
      </w:r>
    </w:p>
    <w:p w14:paraId="07E2C7D4" w14:textId="77777777" w:rsidR="00606D3A" w:rsidRPr="00332DA6" w:rsidRDefault="00606D3A" w:rsidP="00606D3A">
      <w:pPr>
        <w:spacing w:after="120" w:line="288" w:lineRule="auto"/>
        <w:jc w:val="right"/>
        <w:rPr>
          <w:sz w:val="24"/>
          <w:szCs w:val="24"/>
        </w:rPr>
      </w:pPr>
    </w:p>
    <w:p w14:paraId="2218C1B2" w14:textId="78292853" w:rsidR="00606D3A" w:rsidRPr="00332DA6" w:rsidRDefault="00606D3A" w:rsidP="00606D3A">
      <w:pPr>
        <w:spacing w:after="120" w:line="288" w:lineRule="auto"/>
        <w:jc w:val="right"/>
        <w:rPr>
          <w:sz w:val="24"/>
          <w:szCs w:val="24"/>
        </w:rPr>
      </w:pPr>
      <w:r w:rsidRPr="00332DA6">
        <w:rPr>
          <w:sz w:val="24"/>
          <w:szCs w:val="24"/>
        </w:rPr>
        <w:t xml:space="preserve">Mainz, </w:t>
      </w:r>
      <w:r w:rsidR="00AB084A">
        <w:rPr>
          <w:sz w:val="24"/>
          <w:szCs w:val="24"/>
        </w:rPr>
        <w:t>10</w:t>
      </w:r>
      <w:r w:rsidR="00D92E2F" w:rsidRPr="00332DA6">
        <w:rPr>
          <w:sz w:val="24"/>
          <w:szCs w:val="24"/>
        </w:rPr>
        <w:t xml:space="preserve">. </w:t>
      </w:r>
      <w:r w:rsidR="00AF7E95">
        <w:rPr>
          <w:sz w:val="24"/>
          <w:szCs w:val="24"/>
        </w:rPr>
        <w:t>Februar</w:t>
      </w:r>
      <w:r w:rsidR="00433F85">
        <w:rPr>
          <w:sz w:val="24"/>
          <w:szCs w:val="24"/>
        </w:rPr>
        <w:t xml:space="preserve"> 202</w:t>
      </w:r>
      <w:r w:rsidR="00AB084A">
        <w:rPr>
          <w:sz w:val="24"/>
          <w:szCs w:val="24"/>
        </w:rPr>
        <w:t>6</w:t>
      </w:r>
    </w:p>
    <w:p w14:paraId="2ACB8D8D" w14:textId="77777777" w:rsidR="00606D3A" w:rsidRPr="00332DA6" w:rsidRDefault="00606D3A" w:rsidP="009F49BE">
      <w:pPr>
        <w:spacing w:after="120" w:line="288" w:lineRule="auto"/>
        <w:rPr>
          <w:b/>
          <w:sz w:val="24"/>
          <w:szCs w:val="24"/>
        </w:rPr>
      </w:pPr>
    </w:p>
    <w:p w14:paraId="0B8276FA" w14:textId="77777777" w:rsidR="00197F4E" w:rsidRPr="00197F4E" w:rsidRDefault="00197F4E" w:rsidP="00197F4E">
      <w:pPr>
        <w:pStyle w:val="Textkrper"/>
        <w:rPr>
          <w:rFonts w:ascii="Calibri" w:hAnsi="Calibri" w:cs="Calibri"/>
          <w:b/>
          <w:bCs/>
        </w:rPr>
      </w:pPr>
      <w:r w:rsidRPr="00197F4E">
        <w:rPr>
          <w:rFonts w:ascii="Calibri" w:hAnsi="Calibri" w:cs="Calibri"/>
          <w:b/>
          <w:bCs/>
        </w:rPr>
        <w:t>Mainzer Rosenmontagszug 2026</w:t>
      </w:r>
    </w:p>
    <w:p w14:paraId="271B1CD4" w14:textId="77777777" w:rsidR="00197F4E" w:rsidRPr="00197F4E" w:rsidRDefault="00197F4E" w:rsidP="00197F4E">
      <w:pPr>
        <w:pStyle w:val="Textkrper"/>
        <w:rPr>
          <w:rFonts w:ascii="Calibri" w:hAnsi="Calibri" w:cs="Calibri"/>
          <w:b/>
          <w:bCs/>
        </w:rPr>
      </w:pPr>
      <w:r w:rsidRPr="00197F4E">
        <w:rPr>
          <w:rFonts w:ascii="Calibri" w:hAnsi="Calibri" w:cs="Calibri"/>
          <w:b/>
          <w:bCs/>
        </w:rPr>
        <w:t>„Ohne Unterstützer wäre die Straßenfastnacht nicht mehr zu stemmen“</w:t>
      </w:r>
      <w:r w:rsidRPr="00197F4E">
        <w:rPr>
          <w:rFonts w:ascii="Calibri" w:hAnsi="Calibri" w:cs="Calibri"/>
          <w:b/>
          <w:bCs/>
        </w:rPr>
        <w:br/>
        <w:t>MCV dankt Förderern, Aktiven und beteiligten Institutionen</w:t>
      </w:r>
    </w:p>
    <w:p w14:paraId="562DB9D8" w14:textId="77777777" w:rsidR="00197F4E" w:rsidRPr="00197F4E" w:rsidRDefault="00197F4E" w:rsidP="00197F4E">
      <w:pPr>
        <w:pStyle w:val="Textkrper"/>
        <w:spacing w:line="288" w:lineRule="auto"/>
        <w:rPr>
          <w:rFonts w:ascii="Calibri" w:hAnsi="Calibri" w:cs="Calibri"/>
        </w:rPr>
      </w:pPr>
      <w:r w:rsidRPr="00197F4E">
        <w:rPr>
          <w:rFonts w:ascii="Calibri" w:hAnsi="Calibri" w:cs="Calibri"/>
        </w:rPr>
        <w:t>Wenn am 16. Februar 2026 ab 11.11 Uhr der 122. Rosenmontagszug durch Mainz zieht, ist dies für viele der Höhepunkt der närrischen Kampagne. Für den Mainzer Carneval-Verein (MCV), der die gesamte Mainzer Straßenfastnacht organisiert und verantwortet, stellt insbesondere die Finanzierung des Rosenmontagszugs mit rund 611.000 Besucherinnen und Besuchern sowie mehr als 9.500 Teilnehmenden eine große Herausforderung dar.</w:t>
      </w:r>
    </w:p>
    <w:p w14:paraId="333F8297" w14:textId="77777777" w:rsidR="00197F4E" w:rsidRPr="00197F4E" w:rsidRDefault="00197F4E" w:rsidP="00197F4E">
      <w:pPr>
        <w:pStyle w:val="Textkrper"/>
        <w:spacing w:line="288" w:lineRule="auto"/>
        <w:rPr>
          <w:rFonts w:ascii="Calibri" w:hAnsi="Calibri" w:cs="Calibri"/>
        </w:rPr>
      </w:pPr>
      <w:r w:rsidRPr="00197F4E">
        <w:rPr>
          <w:rFonts w:ascii="Calibri" w:hAnsi="Calibri" w:cs="Calibri"/>
        </w:rPr>
        <w:t>„Ohne Förderer und Unterstützer wäre diese einmalige Veranstaltung gar nicht mehr zu stemmen“, betont MCV-Präsident Hannsgeorg Schönig und bedankt sich ausdrücklich bei allen Unterstützenden – ob klein oder groß. „Der Rosenmontagszug ist eine riesige Gemeinschaftsleistung aller MCV-Aktiven und der unzähligen ehrenamtlichen Helferinnen und Helfer, die oft monatelang auf dieses Ereignis hinarbeiten, insbesondere in der MCV-Zugleitung.“</w:t>
      </w:r>
    </w:p>
    <w:p w14:paraId="26819CA5" w14:textId="77777777" w:rsidR="00197F4E" w:rsidRPr="00197F4E" w:rsidRDefault="00197F4E" w:rsidP="00197F4E">
      <w:pPr>
        <w:pStyle w:val="Textkrper"/>
        <w:spacing w:line="288" w:lineRule="auto"/>
        <w:rPr>
          <w:rFonts w:ascii="Calibri" w:hAnsi="Calibri" w:cs="Calibri"/>
        </w:rPr>
      </w:pPr>
      <w:r w:rsidRPr="00197F4E">
        <w:rPr>
          <w:rFonts w:ascii="Calibri" w:hAnsi="Calibri" w:cs="Calibri"/>
        </w:rPr>
        <w:t>Zugleich würdigt Schönig die enge Zusammenarbeit mit den beteiligten Behörden und Institutionen: „Unser Dank gilt ebenso der Stadt Mainz, den Ärztinnen und Ärzten sowie den Sanitätsdiensten, der Feuerwehr und nicht zuletzt der Polizei, den Sicherheitsbehörden und den Sicherheitsdiensten.“</w:t>
      </w:r>
    </w:p>
    <w:p w14:paraId="55632BD9" w14:textId="77777777" w:rsidR="00197F4E" w:rsidRPr="00197F4E" w:rsidRDefault="00197F4E" w:rsidP="00197F4E">
      <w:pPr>
        <w:pStyle w:val="Textkrper"/>
        <w:spacing w:line="288" w:lineRule="auto"/>
        <w:rPr>
          <w:rFonts w:ascii="Calibri" w:hAnsi="Calibri" w:cs="Calibri"/>
        </w:rPr>
      </w:pPr>
      <w:r w:rsidRPr="00197F4E">
        <w:rPr>
          <w:rFonts w:ascii="Calibri" w:hAnsi="Calibri" w:cs="Calibri"/>
        </w:rPr>
        <w:t>Unter dem Titel „Förderer des MCV und der Mainzer Straßenfastnacht“ präsentieren sich langjährige Wegbegleiter des MCV: die rheinland-pfälzische Brauerei Bitburger, die Volksbank Darmstadt Mainz, die Mainzer Stadtwerke, die Rheinhessen Sparkasse, die SCHOTT AG, Mercedes-Benz sowie die Medienpartner Allgemeine Zeitung und RPR1.</w:t>
      </w:r>
    </w:p>
    <w:p w14:paraId="58960FBA" w14:textId="77777777" w:rsidR="00197F4E" w:rsidRPr="00197F4E" w:rsidRDefault="00197F4E" w:rsidP="00197F4E">
      <w:pPr>
        <w:pStyle w:val="Textkrper"/>
        <w:spacing w:line="288" w:lineRule="auto"/>
        <w:rPr>
          <w:rFonts w:ascii="Calibri" w:hAnsi="Calibri" w:cs="Calibri"/>
        </w:rPr>
      </w:pPr>
      <w:r w:rsidRPr="00197F4E">
        <w:rPr>
          <w:rFonts w:ascii="Calibri" w:hAnsi="Calibri" w:cs="Calibri"/>
        </w:rPr>
        <w:t xml:space="preserve">In diesem Jahr zählen ganz besonders auch die Vereine der Mainzer Fastnacht eG zu den wertvollen Unterstützern des Rosenmontagszugs. Darüber hinaus dankt der MCV allen weiteren Förderern, die durch ihre Beteiligung die größte Brauchtumsveranstaltung in Rheinland-Pfalz ermöglichen. Dazu gehört auch das </w:t>
      </w:r>
      <w:proofErr w:type="gramStart"/>
      <w:r w:rsidRPr="00197F4E">
        <w:rPr>
          <w:rFonts w:ascii="Calibri" w:hAnsi="Calibri" w:cs="Calibri"/>
        </w:rPr>
        <w:t>SWR Fernsehen</w:t>
      </w:r>
      <w:proofErr w:type="gramEnd"/>
      <w:r w:rsidRPr="00197F4E">
        <w:rPr>
          <w:rFonts w:ascii="Calibri" w:hAnsi="Calibri" w:cs="Calibri"/>
        </w:rPr>
        <w:t>, das den Rosenmontagszug live im Fernsehen überträgt.</w:t>
      </w:r>
    </w:p>
    <w:p w14:paraId="0FE641FE" w14:textId="77777777" w:rsidR="00197F4E" w:rsidRPr="00197F4E" w:rsidRDefault="00197F4E" w:rsidP="00197F4E">
      <w:pPr>
        <w:pStyle w:val="Textkrper"/>
        <w:spacing w:line="288" w:lineRule="auto"/>
        <w:rPr>
          <w:rFonts w:ascii="Calibri" w:hAnsi="Calibri" w:cs="Calibri"/>
          <w:b/>
          <w:bCs/>
        </w:rPr>
      </w:pPr>
      <w:r w:rsidRPr="00197F4E">
        <w:rPr>
          <w:rFonts w:ascii="Calibri" w:hAnsi="Calibri" w:cs="Calibri"/>
          <w:b/>
          <w:bCs/>
        </w:rPr>
        <w:t>MCV Helau</w:t>
      </w:r>
    </w:p>
    <w:p w14:paraId="525BBB5E" w14:textId="65D73112" w:rsidR="000F28B8" w:rsidRPr="00332DA6" w:rsidRDefault="000F28B8" w:rsidP="00197F4E">
      <w:pPr>
        <w:pStyle w:val="Textkrper"/>
        <w:rPr>
          <w:b/>
        </w:rPr>
      </w:pPr>
    </w:p>
    <w:sectPr w:rsidR="000F28B8" w:rsidRPr="00332DA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57D9" w14:textId="77777777" w:rsidR="003F426C" w:rsidRDefault="003F426C" w:rsidP="00BA44FA">
      <w:pPr>
        <w:spacing w:after="0" w:line="240" w:lineRule="auto"/>
      </w:pPr>
      <w:r>
        <w:separator/>
      </w:r>
    </w:p>
  </w:endnote>
  <w:endnote w:type="continuationSeparator" w:id="0">
    <w:p w14:paraId="77623FD9" w14:textId="77777777" w:rsidR="003F426C" w:rsidRDefault="003F426C" w:rsidP="00BA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790591661"/>
        <w:docPartObj>
          <w:docPartGallery w:val="Page Numbers (Bottom of Page)"/>
          <w:docPartUnique/>
        </w:docPartObj>
      </w:sdtPr>
      <w:sdtEndPr>
        <w:rPr>
          <w:rFonts w:asciiTheme="minorHAnsi" w:eastAsiaTheme="minorHAnsi" w:hAnsiTheme="minorHAnsi" w:cstheme="minorBidi"/>
          <w:sz w:val="22"/>
          <w:szCs w:val="22"/>
        </w:rPr>
      </w:sdtEndPr>
      <w:sdtContent>
        <w:tr w:rsidR="00606D3A" w14:paraId="0EAE19E1" w14:textId="77777777">
          <w:trPr>
            <w:trHeight w:val="727"/>
          </w:trPr>
          <w:tc>
            <w:tcPr>
              <w:tcW w:w="4000" w:type="pct"/>
              <w:tcBorders>
                <w:right w:val="triple" w:sz="4" w:space="0" w:color="4F81BD" w:themeColor="accent1"/>
              </w:tcBorders>
            </w:tcPr>
            <w:p w14:paraId="7E1D7B76" w14:textId="77777777" w:rsidR="00606D3A" w:rsidRPr="00606D3A" w:rsidRDefault="00335D8F" w:rsidP="00606D3A">
              <w:pPr>
                <w:spacing w:after="0" w:line="240" w:lineRule="auto"/>
                <w:rPr>
                  <w:rFonts w:ascii="Calibri" w:eastAsia="Times New Roman" w:hAnsi="Calibri" w:cs="Times New Roman"/>
                  <w:i/>
                  <w:lang w:eastAsia="de-DE"/>
                </w:rPr>
              </w:pPr>
              <w:r>
                <w:rPr>
                  <w:rFonts w:ascii="Calibri" w:eastAsia="Times New Roman" w:hAnsi="Calibri" w:cs="Times New Roman"/>
                  <w:i/>
                  <w:lang w:eastAsia="de-DE"/>
                </w:rPr>
                <w:t xml:space="preserve"> Mainzer Carneval-</w:t>
              </w:r>
              <w:r w:rsidR="00606D3A" w:rsidRPr="00606D3A">
                <w:rPr>
                  <w:rFonts w:ascii="Calibri" w:eastAsia="Times New Roman" w:hAnsi="Calibri" w:cs="Times New Roman"/>
                  <w:i/>
                  <w:lang w:eastAsia="de-DE"/>
                </w:rPr>
                <w:t xml:space="preserve">Verein 1838 e.V. – </w:t>
              </w:r>
              <w:proofErr w:type="spellStart"/>
              <w:r w:rsidR="00606D3A" w:rsidRPr="00606D3A">
                <w:rPr>
                  <w:rFonts w:ascii="Calibri" w:eastAsia="Times New Roman" w:hAnsi="Calibri" w:cs="Times New Roman"/>
                  <w:i/>
                  <w:lang w:eastAsia="de-DE"/>
                </w:rPr>
                <w:t>Emmeransstraße</w:t>
              </w:r>
              <w:proofErr w:type="spellEnd"/>
              <w:r w:rsidR="00606D3A" w:rsidRPr="00606D3A">
                <w:rPr>
                  <w:rFonts w:ascii="Calibri" w:eastAsia="Times New Roman" w:hAnsi="Calibri" w:cs="Times New Roman"/>
                  <w:i/>
                  <w:lang w:eastAsia="de-DE"/>
                </w:rPr>
                <w:t xml:space="preserve"> 29 – 55116 Mainz</w:t>
              </w:r>
            </w:p>
            <w:p w14:paraId="4C165946" w14:textId="77777777" w:rsidR="00606D3A" w:rsidRDefault="00606D3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106BB291" w14:textId="77777777" w:rsidR="00606D3A" w:rsidRDefault="00606D3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433F85">
                <w:rPr>
                  <w:noProof/>
                </w:rPr>
                <w:t>1</w:t>
              </w:r>
              <w:r>
                <w:fldChar w:fldCharType="end"/>
              </w:r>
            </w:p>
          </w:tc>
        </w:tr>
      </w:sdtContent>
    </w:sdt>
  </w:tbl>
  <w:p w14:paraId="48237EDD" w14:textId="77777777" w:rsidR="00BA44FA" w:rsidRDefault="00BA4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EEF3" w14:textId="77777777" w:rsidR="003F426C" w:rsidRDefault="003F426C" w:rsidP="00BA44FA">
      <w:pPr>
        <w:spacing w:after="0" w:line="240" w:lineRule="auto"/>
      </w:pPr>
      <w:r>
        <w:separator/>
      </w:r>
    </w:p>
  </w:footnote>
  <w:footnote w:type="continuationSeparator" w:id="0">
    <w:p w14:paraId="2764853B" w14:textId="77777777" w:rsidR="003F426C" w:rsidRDefault="003F426C" w:rsidP="00BA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AC8E" w14:textId="77777777" w:rsidR="00BA44FA" w:rsidRDefault="00BA44FA" w:rsidP="00BA44FA">
    <w:pPr>
      <w:pStyle w:val="Kopfzeile"/>
      <w:tabs>
        <w:tab w:val="clear" w:pos="4536"/>
        <w:tab w:val="clear" w:pos="9072"/>
        <w:tab w:val="left" w:pos="2568"/>
      </w:tabs>
    </w:pPr>
    <w:r>
      <w:rPr>
        <w:noProof/>
        <w:sz w:val="24"/>
        <w:szCs w:val="24"/>
        <w:lang w:eastAsia="de-DE"/>
      </w:rPr>
      <w:drawing>
        <wp:anchor distT="0" distB="0" distL="114300" distR="114300" simplePos="0" relativeHeight="251658240" behindDoc="1" locked="0" layoutInCell="1" allowOverlap="1" wp14:anchorId="01011107" wp14:editId="20F6F7F6">
          <wp:simplePos x="0" y="0"/>
          <wp:positionH relativeFrom="column">
            <wp:posOffset>4407535</wp:posOffset>
          </wp:positionH>
          <wp:positionV relativeFrom="paragraph">
            <wp:posOffset>635</wp:posOffset>
          </wp:positionV>
          <wp:extent cx="598805" cy="619760"/>
          <wp:effectExtent l="0" t="0" r="0" b="8890"/>
          <wp:wrapTight wrapText="bothSides">
            <wp:wrapPolygon edited="0">
              <wp:start x="0" y="0"/>
              <wp:lineTo x="0" y="21246"/>
              <wp:lineTo x="20615" y="21246"/>
              <wp:lineTo x="2061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CV 4_Fastnachtsfb 1_Ebe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8805" cy="619760"/>
                  </a:xfrm>
                  <a:prstGeom prst="rect">
                    <a:avLst/>
                  </a:prstGeom>
                </pic:spPr>
              </pic:pic>
            </a:graphicData>
          </a:graphic>
          <wp14:sizeRelH relativeFrom="page">
            <wp14:pctWidth>0</wp14:pctWidth>
          </wp14:sizeRelH>
          <wp14:sizeRelV relativeFrom="page">
            <wp14:pctHeight>0</wp14:pctHeight>
          </wp14:sizeRelV>
        </wp:anchor>
      </w:drawing>
    </w:r>
    <w:r>
      <w:tab/>
    </w:r>
  </w:p>
  <w:p w14:paraId="43676F58" w14:textId="77777777" w:rsidR="00BA44FA" w:rsidRDefault="00BA44FA" w:rsidP="00BA44FA">
    <w:pPr>
      <w:pStyle w:val="Kopfzeile"/>
      <w:tabs>
        <w:tab w:val="clear" w:pos="4536"/>
        <w:tab w:val="clear" w:pos="9072"/>
        <w:tab w:val="left" w:pos="2568"/>
      </w:tabs>
    </w:pPr>
  </w:p>
  <w:p w14:paraId="72275FCE" w14:textId="77777777" w:rsidR="00BA44FA" w:rsidRDefault="00BA44FA" w:rsidP="00BA44FA">
    <w:pPr>
      <w:pStyle w:val="Kopfzeile"/>
      <w:tabs>
        <w:tab w:val="clear" w:pos="4536"/>
        <w:tab w:val="clear" w:pos="9072"/>
        <w:tab w:val="left" w:pos="2568"/>
      </w:tabs>
    </w:pPr>
  </w:p>
  <w:p w14:paraId="6B9354B3" w14:textId="77777777" w:rsidR="00BA44FA" w:rsidRDefault="00BA44FA" w:rsidP="00BA44FA">
    <w:pPr>
      <w:pStyle w:val="Kopfzeile"/>
      <w:tabs>
        <w:tab w:val="clear" w:pos="4536"/>
        <w:tab w:val="clear" w:pos="9072"/>
        <w:tab w:val="left" w:pos="2568"/>
      </w:tabs>
    </w:pPr>
  </w:p>
  <w:p w14:paraId="0E254267" w14:textId="77777777" w:rsidR="00BA44FA" w:rsidRDefault="00BA44FA" w:rsidP="00BA44FA">
    <w:pPr>
      <w:pStyle w:val="Kopfzeile"/>
      <w:tabs>
        <w:tab w:val="clear" w:pos="4536"/>
        <w:tab w:val="clear" w:pos="9072"/>
        <w:tab w:val="left" w:pos="25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7DE2"/>
    <w:multiLevelType w:val="hybridMultilevel"/>
    <w:tmpl w:val="02B65A04"/>
    <w:lvl w:ilvl="0" w:tplc="0C64995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891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20"/>
    <w:rsid w:val="00055705"/>
    <w:rsid w:val="00066628"/>
    <w:rsid w:val="000F28B8"/>
    <w:rsid w:val="00125607"/>
    <w:rsid w:val="0017333A"/>
    <w:rsid w:val="00182B30"/>
    <w:rsid w:val="00197F4E"/>
    <w:rsid w:val="00232EE3"/>
    <w:rsid w:val="00237F6F"/>
    <w:rsid w:val="0024242D"/>
    <w:rsid w:val="002871CB"/>
    <w:rsid w:val="0032047D"/>
    <w:rsid w:val="00332DA6"/>
    <w:rsid w:val="00333140"/>
    <w:rsid w:val="00335D8F"/>
    <w:rsid w:val="003F426C"/>
    <w:rsid w:val="00433F85"/>
    <w:rsid w:val="00462402"/>
    <w:rsid w:val="00473020"/>
    <w:rsid w:val="004C4644"/>
    <w:rsid w:val="00606D3A"/>
    <w:rsid w:val="006270E1"/>
    <w:rsid w:val="00692876"/>
    <w:rsid w:val="006B0B2F"/>
    <w:rsid w:val="00711150"/>
    <w:rsid w:val="00805D42"/>
    <w:rsid w:val="008436C2"/>
    <w:rsid w:val="00864B2B"/>
    <w:rsid w:val="008914E4"/>
    <w:rsid w:val="0091162F"/>
    <w:rsid w:val="009823B0"/>
    <w:rsid w:val="009F49BE"/>
    <w:rsid w:val="00A111FF"/>
    <w:rsid w:val="00A53BD3"/>
    <w:rsid w:val="00A74609"/>
    <w:rsid w:val="00A9109D"/>
    <w:rsid w:val="00A91DF9"/>
    <w:rsid w:val="00AB084A"/>
    <w:rsid w:val="00AC78CF"/>
    <w:rsid w:val="00AF7E95"/>
    <w:rsid w:val="00B90D87"/>
    <w:rsid w:val="00BA44FA"/>
    <w:rsid w:val="00C42166"/>
    <w:rsid w:val="00C5639F"/>
    <w:rsid w:val="00C73D7F"/>
    <w:rsid w:val="00D06C92"/>
    <w:rsid w:val="00D41FB1"/>
    <w:rsid w:val="00D81F6A"/>
    <w:rsid w:val="00D92E2F"/>
    <w:rsid w:val="00DC56C4"/>
    <w:rsid w:val="00DD68BF"/>
    <w:rsid w:val="00E36C12"/>
    <w:rsid w:val="00E63097"/>
    <w:rsid w:val="00E64C25"/>
    <w:rsid w:val="00F67A3D"/>
    <w:rsid w:val="00FF0E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94C656"/>
  <w15:docId w15:val="{D4D25A09-3C5D-4DF2-AC0E-A3E34BC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02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F49B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F49BE"/>
    <w:pPr>
      <w:ind w:left="720"/>
      <w:contextualSpacing/>
    </w:pPr>
  </w:style>
  <w:style w:type="paragraph" w:styleId="Sprechblasentext">
    <w:name w:val="Balloon Text"/>
    <w:basedOn w:val="Standard"/>
    <w:link w:val="SprechblasentextZchn"/>
    <w:uiPriority w:val="99"/>
    <w:semiHidden/>
    <w:unhideWhenUsed/>
    <w:rsid w:val="00BA44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4FA"/>
    <w:rPr>
      <w:rFonts w:ascii="Tahoma" w:hAnsi="Tahoma" w:cs="Tahoma"/>
      <w:sz w:val="16"/>
      <w:szCs w:val="16"/>
    </w:rPr>
  </w:style>
  <w:style w:type="paragraph" w:styleId="Kopfzeile">
    <w:name w:val="header"/>
    <w:basedOn w:val="Standard"/>
    <w:link w:val="KopfzeileZchn"/>
    <w:uiPriority w:val="99"/>
    <w:unhideWhenUsed/>
    <w:rsid w:val="00BA44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4FA"/>
  </w:style>
  <w:style w:type="paragraph" w:styleId="Fuzeile">
    <w:name w:val="footer"/>
    <w:basedOn w:val="Standard"/>
    <w:link w:val="FuzeileZchn"/>
    <w:uiPriority w:val="99"/>
    <w:unhideWhenUsed/>
    <w:rsid w:val="00BA44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4FA"/>
  </w:style>
  <w:style w:type="paragraph" w:styleId="Textkrper">
    <w:name w:val="Body Text"/>
    <w:basedOn w:val="Standard"/>
    <w:link w:val="TextkrperZchn"/>
    <w:uiPriority w:val="99"/>
    <w:unhideWhenUsed/>
    <w:rsid w:val="00332DA6"/>
    <w:pPr>
      <w:spacing w:after="120"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rsid w:val="00332DA6"/>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140">
      <w:bodyDiv w:val="1"/>
      <w:marLeft w:val="0"/>
      <w:marRight w:val="0"/>
      <w:marTop w:val="0"/>
      <w:marBottom w:val="0"/>
      <w:divBdr>
        <w:top w:val="none" w:sz="0" w:space="0" w:color="auto"/>
        <w:left w:val="none" w:sz="0" w:space="0" w:color="auto"/>
        <w:bottom w:val="none" w:sz="0" w:space="0" w:color="auto"/>
        <w:right w:val="none" w:sz="0" w:space="0" w:color="auto"/>
      </w:divBdr>
    </w:div>
    <w:div w:id="422651813">
      <w:bodyDiv w:val="1"/>
      <w:marLeft w:val="0"/>
      <w:marRight w:val="0"/>
      <w:marTop w:val="0"/>
      <w:marBottom w:val="0"/>
      <w:divBdr>
        <w:top w:val="none" w:sz="0" w:space="0" w:color="auto"/>
        <w:left w:val="none" w:sz="0" w:space="0" w:color="auto"/>
        <w:bottom w:val="none" w:sz="0" w:space="0" w:color="auto"/>
        <w:right w:val="none" w:sz="0" w:space="0" w:color="auto"/>
      </w:divBdr>
    </w:div>
    <w:div w:id="963004524">
      <w:bodyDiv w:val="1"/>
      <w:marLeft w:val="0"/>
      <w:marRight w:val="0"/>
      <w:marTop w:val="0"/>
      <w:marBottom w:val="0"/>
      <w:divBdr>
        <w:top w:val="none" w:sz="0" w:space="0" w:color="auto"/>
        <w:left w:val="none" w:sz="0" w:space="0" w:color="auto"/>
        <w:bottom w:val="none" w:sz="0" w:space="0" w:color="auto"/>
        <w:right w:val="none" w:sz="0" w:space="0" w:color="auto"/>
      </w:divBdr>
    </w:div>
    <w:div w:id="18364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Bonewitz Agentur und Verlag</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Bonewitz</dc:creator>
  <cp:lastModifiedBy>Michael Bonewitz</cp:lastModifiedBy>
  <cp:revision>2</cp:revision>
  <cp:lastPrinted>2026-01-28T10:25:00Z</cp:lastPrinted>
  <dcterms:created xsi:type="dcterms:W3CDTF">2026-01-28T10:25:00Z</dcterms:created>
  <dcterms:modified xsi:type="dcterms:W3CDTF">2026-01-28T10:25:00Z</dcterms:modified>
</cp:coreProperties>
</file>